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18" w:type="pct"/>
        <w:tblLook w:val="04A0" w:firstRow="1" w:lastRow="0" w:firstColumn="1" w:lastColumn="0" w:noHBand="0" w:noVBand="1"/>
      </w:tblPr>
      <w:tblGrid>
        <w:gridCol w:w="3190"/>
        <w:gridCol w:w="1536"/>
        <w:gridCol w:w="1654"/>
        <w:gridCol w:w="3190"/>
        <w:gridCol w:w="227"/>
      </w:tblGrid>
      <w:tr w:rsidR="003C3A84" w:rsidRPr="00C63A2C" w:rsidTr="00FB57F5">
        <w:trPr>
          <w:trHeight w:val="878"/>
        </w:trPr>
        <w:tc>
          <w:tcPr>
            <w:tcW w:w="5000" w:type="pct"/>
            <w:gridSpan w:val="5"/>
            <w:shd w:val="clear" w:color="auto" w:fill="auto"/>
          </w:tcPr>
          <w:p w:rsidR="003C3A84" w:rsidRPr="00C63A2C" w:rsidRDefault="003C3A84" w:rsidP="00D4145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3A2C"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E6417B4" wp14:editId="40EE4665">
                  <wp:extent cx="818515" cy="829310"/>
                  <wp:effectExtent l="0" t="0" r="635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15" cy="8293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3A84" w:rsidRPr="00C63A2C" w:rsidTr="00FB57F5">
        <w:trPr>
          <w:trHeight w:val="459"/>
        </w:trPr>
        <w:tc>
          <w:tcPr>
            <w:tcW w:w="241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3A84" w:rsidRPr="00C63A2C" w:rsidRDefault="003C3A84" w:rsidP="00D4145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3A2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«ВУКТЫЛ»</w:t>
            </w:r>
          </w:p>
          <w:p w:rsidR="003C3A84" w:rsidRPr="00C63A2C" w:rsidRDefault="003C3A84" w:rsidP="00D41452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C63A2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КАР КЫТШСА ВИДЗÖДАН-АРТАЛАН ПАЛАТА</w:t>
            </w:r>
          </w:p>
        </w:tc>
        <w:tc>
          <w:tcPr>
            <w:tcW w:w="258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3A84" w:rsidRPr="00C63A2C" w:rsidRDefault="003C3A84" w:rsidP="00D4145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3A2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КОНТРОЛЬНО-СЧЁТНАЯ  ПАЛАТА</w:t>
            </w:r>
          </w:p>
          <w:p w:rsidR="003C3A84" w:rsidRPr="00C63A2C" w:rsidRDefault="003C3A84" w:rsidP="00D41452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  <w:r w:rsidRPr="00C63A2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ГОРОДСКОГО ОКРУГА «ВУКТЫЛ»</w:t>
            </w:r>
          </w:p>
        </w:tc>
      </w:tr>
      <w:tr w:rsidR="003C3A84" w:rsidRPr="00C63A2C" w:rsidTr="00FB57F5">
        <w:trPr>
          <w:trHeight w:val="360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3A84" w:rsidRPr="00C63A2C" w:rsidRDefault="003C3A84" w:rsidP="00D41452">
            <w:pPr>
              <w:spacing w:after="0" w:line="240" w:lineRule="auto"/>
              <w:ind w:left="-142" w:firstLine="34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63A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169570, Республика Коми,  г. Вуктыл, ул. Комсомольская, д.14, тел. 8 (82146) 23-2-43</w:t>
            </w:r>
          </w:p>
          <w:p w:rsidR="003C3A84" w:rsidRPr="00C63A2C" w:rsidRDefault="003C3A84" w:rsidP="00D41452">
            <w:pPr>
              <w:spacing w:after="0" w:line="240" w:lineRule="auto"/>
              <w:ind w:left="-142" w:firstLine="34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B57F5" w:rsidRPr="00F22438" w:rsidTr="00FB57F5">
        <w:tblPrEx>
          <w:tblLook w:val="0000" w:firstRow="0" w:lastRow="0" w:firstColumn="0" w:lastColumn="0" w:noHBand="0" w:noVBand="0"/>
        </w:tblPrEx>
        <w:trPr>
          <w:gridAfter w:val="1"/>
          <w:wAfter w:w="116" w:type="pct"/>
        </w:trPr>
        <w:tc>
          <w:tcPr>
            <w:tcW w:w="1628" w:type="pct"/>
          </w:tcPr>
          <w:p w:rsidR="00FB57F5" w:rsidRDefault="00FB57F5" w:rsidP="00815FE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7F5" w:rsidRPr="00F22438" w:rsidRDefault="00FB57F5" w:rsidP="00CD20BA">
            <w:pPr>
              <w:widowControl w:val="0"/>
              <w:tabs>
                <w:tab w:val="left" w:pos="223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2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2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</w:t>
            </w:r>
            <w:r w:rsidRPr="00F22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22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628" w:type="pct"/>
            <w:gridSpan w:val="2"/>
          </w:tcPr>
          <w:p w:rsidR="00FB57F5" w:rsidRPr="00F22438" w:rsidRDefault="00FB57F5" w:rsidP="00815FE4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pct"/>
          </w:tcPr>
          <w:p w:rsidR="00FB57F5" w:rsidRDefault="00FB57F5" w:rsidP="00815FE4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57F5" w:rsidRPr="00F22438" w:rsidRDefault="00FB57F5" w:rsidP="00EB3CD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3C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C3A84" w:rsidRPr="00FD6A90" w:rsidRDefault="003C3A84" w:rsidP="00BE0C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</w:t>
      </w:r>
    </w:p>
    <w:p w:rsidR="003C3A84" w:rsidRPr="00FD6A90" w:rsidRDefault="003C3A84" w:rsidP="00BE0C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проект </w:t>
      </w:r>
      <w:hyperlink r:id="rId10" w:history="1">
        <w:r w:rsidR="00CD20BA" w:rsidRPr="00FD6A90">
          <w:rPr>
            <w:rFonts w:ascii="Times New Roman" w:hAnsi="Times New Roman" w:cs="Times New Roman"/>
            <w:b/>
            <w:sz w:val="24"/>
            <w:szCs w:val="24"/>
          </w:rPr>
          <w:t>решения</w:t>
        </w:r>
      </w:hyperlink>
      <w:r w:rsidR="00CD20BA" w:rsidRPr="00FD6A90">
        <w:rPr>
          <w:rFonts w:ascii="Times New Roman" w:hAnsi="Times New Roman" w:cs="Times New Roman"/>
          <w:b/>
          <w:sz w:val="24"/>
          <w:szCs w:val="24"/>
        </w:rPr>
        <w:t xml:space="preserve"> Совета </w:t>
      </w:r>
      <w:r w:rsidR="00813937">
        <w:rPr>
          <w:rFonts w:ascii="Times New Roman" w:hAnsi="Times New Roman" w:cs="Times New Roman"/>
          <w:b/>
          <w:sz w:val="24"/>
          <w:szCs w:val="24"/>
        </w:rPr>
        <w:t>ГО</w:t>
      </w:r>
      <w:r w:rsidR="00CD20BA" w:rsidRPr="00FD6A90">
        <w:rPr>
          <w:rFonts w:ascii="Times New Roman" w:hAnsi="Times New Roman" w:cs="Times New Roman"/>
          <w:b/>
          <w:sz w:val="24"/>
          <w:szCs w:val="24"/>
        </w:rPr>
        <w:t xml:space="preserve"> «Вуктыл»  </w:t>
      </w:r>
      <w:r w:rsidR="00524398">
        <w:rPr>
          <w:rFonts w:ascii="Times New Roman" w:hAnsi="Times New Roman" w:cs="Times New Roman"/>
          <w:b/>
          <w:sz w:val="24"/>
          <w:szCs w:val="24"/>
        </w:rPr>
        <w:t>«О</w:t>
      </w:r>
      <w:r w:rsidR="00EB3CDE">
        <w:rPr>
          <w:rFonts w:ascii="Times New Roman" w:hAnsi="Times New Roman" w:cs="Times New Roman"/>
          <w:b/>
          <w:sz w:val="24"/>
          <w:szCs w:val="24"/>
        </w:rPr>
        <w:t xml:space="preserve">б утверждении Положения о порядке и условиях предоставления ежегодного дополнительного оплачиваемого отпуска за ненормированный рабочий (служебный) день муниципальным служащим </w:t>
      </w:r>
      <w:r w:rsidR="0052439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D20BA" w:rsidRPr="00FD6A90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EB3CDE">
        <w:rPr>
          <w:rFonts w:ascii="Times New Roman" w:hAnsi="Times New Roman" w:cs="Times New Roman"/>
          <w:b/>
          <w:sz w:val="24"/>
          <w:szCs w:val="24"/>
        </w:rPr>
        <w:t>го</w:t>
      </w:r>
      <w:r w:rsidR="00CD20BA" w:rsidRPr="00FD6A90">
        <w:rPr>
          <w:rFonts w:ascii="Times New Roman" w:hAnsi="Times New Roman" w:cs="Times New Roman"/>
          <w:b/>
          <w:sz w:val="24"/>
          <w:szCs w:val="24"/>
        </w:rPr>
        <w:t xml:space="preserve"> образовани</w:t>
      </w:r>
      <w:r w:rsidR="00EB3CDE">
        <w:rPr>
          <w:rFonts w:ascii="Times New Roman" w:hAnsi="Times New Roman" w:cs="Times New Roman"/>
          <w:b/>
          <w:sz w:val="24"/>
          <w:szCs w:val="24"/>
        </w:rPr>
        <w:t>я</w:t>
      </w:r>
      <w:r w:rsidR="00CD20BA" w:rsidRPr="00FD6A90">
        <w:rPr>
          <w:rFonts w:ascii="Times New Roman" w:hAnsi="Times New Roman" w:cs="Times New Roman"/>
          <w:b/>
          <w:sz w:val="24"/>
          <w:szCs w:val="24"/>
        </w:rPr>
        <w:t xml:space="preserve"> городского округа «Вуктыл»</w:t>
      </w:r>
    </w:p>
    <w:p w:rsidR="003C3A84" w:rsidRPr="00FD6A90" w:rsidRDefault="003C3A84" w:rsidP="003C3A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503B8" w:rsidRPr="00FD6A90" w:rsidRDefault="002503B8" w:rsidP="002503B8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A90">
        <w:rPr>
          <w:rFonts w:ascii="Times New Roman" w:hAnsi="Times New Roman" w:cs="Times New Roman"/>
          <w:sz w:val="24"/>
          <w:szCs w:val="24"/>
        </w:rPr>
        <w:t>Настоящее заключение подготовлено в соответствии п.3 раздела 10 Положения о Контрольно-счетной палате ГО «Вуктыл», утвержденного решением Совета ГО «Вуктыл» от 19.04.2016 №31.</w:t>
      </w:r>
    </w:p>
    <w:p w:rsidR="003C3A84" w:rsidRPr="00FD6A90" w:rsidRDefault="003C3A84" w:rsidP="002503B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на экспертизу проект </w:t>
      </w:r>
      <w:hyperlink r:id="rId11" w:history="1">
        <w:r w:rsidR="00524398" w:rsidRPr="00FD6A90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="00524398" w:rsidRPr="00FD6A90">
        <w:rPr>
          <w:rFonts w:ascii="Times New Roman" w:hAnsi="Times New Roman" w:cs="Times New Roman"/>
          <w:sz w:val="24"/>
          <w:szCs w:val="24"/>
        </w:rPr>
        <w:t xml:space="preserve"> Совета ГО «Вуктыл» </w:t>
      </w:r>
      <w:r w:rsidR="00700563" w:rsidRPr="00700563">
        <w:rPr>
          <w:rFonts w:ascii="Times New Roman" w:hAnsi="Times New Roman" w:cs="Times New Roman"/>
          <w:sz w:val="24"/>
          <w:szCs w:val="24"/>
        </w:rPr>
        <w:t>«Об утверждении Положения о порядке и условиях предоставления ежегодного дополнительного оплачиваемого отпуска за ненормированный рабочий (служебный) день муниципальным служащим   муниципального образования городского округа «Вуктыл»</w:t>
      </w:r>
      <w:r w:rsidR="002503B8"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 администраци</w:t>
      </w:r>
      <w:r w:rsidR="00700563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 «Вуктыл» и направлен </w:t>
      </w:r>
      <w:r w:rsidR="00CD20BA"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Совет</w:t>
      </w:r>
      <w:r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 «Вуктыл»</w:t>
      </w:r>
      <w:r w:rsidR="00666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принятия соответствующего решения</w:t>
      </w:r>
      <w:r w:rsidRPr="00FD6A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3C3A84" w:rsidRPr="00FD6A90" w:rsidRDefault="003C3A84" w:rsidP="005E6D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6A90">
        <w:rPr>
          <w:rFonts w:ascii="Times New Roman" w:eastAsia="Times New Roman" w:hAnsi="Times New Roman" w:cs="Times New Roman"/>
          <w:sz w:val="24"/>
          <w:szCs w:val="24"/>
        </w:rPr>
        <w:t>По результатам рассмотрения вышеназванного проекта с учетом содержания его положений отмечено следующее</w:t>
      </w:r>
      <w:r w:rsidR="00697F59" w:rsidRPr="00FD6A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08A9" w:rsidRDefault="005E6D6C" w:rsidP="008108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08A9">
        <w:rPr>
          <w:rFonts w:ascii="Times New Roman" w:eastAsia="Times New Roman" w:hAnsi="Times New Roman" w:cs="Times New Roman"/>
          <w:sz w:val="24"/>
          <w:szCs w:val="24"/>
        </w:rPr>
        <w:t xml:space="preserve">Направленный к рассмотрению проект предлагает </w:t>
      </w:r>
      <w:r w:rsidR="008108A9" w:rsidRPr="008108A9">
        <w:rPr>
          <w:rFonts w:ascii="Times New Roman" w:hAnsi="Times New Roman" w:cs="Times New Roman"/>
          <w:sz w:val="24"/>
          <w:szCs w:val="24"/>
        </w:rPr>
        <w:t>утверди</w:t>
      </w:r>
      <w:r w:rsidR="008108A9" w:rsidRPr="008108A9">
        <w:rPr>
          <w:rFonts w:ascii="Times New Roman" w:hAnsi="Times New Roman" w:cs="Times New Roman"/>
          <w:sz w:val="24"/>
          <w:szCs w:val="24"/>
        </w:rPr>
        <w:t>ть</w:t>
      </w:r>
      <w:r w:rsidR="008108A9" w:rsidRPr="008108A9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="008108A9" w:rsidRPr="008108A9">
        <w:rPr>
          <w:rFonts w:ascii="Times New Roman" w:hAnsi="Times New Roman" w:cs="Times New Roman"/>
          <w:sz w:val="24"/>
          <w:szCs w:val="24"/>
        </w:rPr>
        <w:t>е</w:t>
      </w:r>
      <w:r w:rsidR="008108A9" w:rsidRPr="008108A9">
        <w:rPr>
          <w:rFonts w:ascii="Times New Roman" w:hAnsi="Times New Roman" w:cs="Times New Roman"/>
          <w:sz w:val="24"/>
          <w:szCs w:val="24"/>
        </w:rPr>
        <w:t xml:space="preserve"> о порядке и условиях предоставления ежегодного дополнительного оплачиваемого отпуска за ненормированный рабочий (служебный) день муниципальным служащим   муниципального образования городского округа «Вуктыл»</w:t>
      </w:r>
      <w:r w:rsidR="008108A9">
        <w:rPr>
          <w:rFonts w:ascii="Times New Roman" w:hAnsi="Times New Roman" w:cs="Times New Roman"/>
          <w:sz w:val="24"/>
          <w:szCs w:val="24"/>
        </w:rPr>
        <w:t xml:space="preserve"> </w:t>
      </w:r>
      <w:r w:rsidR="00E71869">
        <w:rPr>
          <w:rFonts w:ascii="Times New Roman" w:hAnsi="Times New Roman" w:cs="Times New Roman"/>
          <w:sz w:val="24"/>
          <w:szCs w:val="24"/>
        </w:rPr>
        <w:t xml:space="preserve">(далее по тексту - </w:t>
      </w:r>
      <w:r w:rsidR="00E71869" w:rsidRPr="008108A9">
        <w:rPr>
          <w:rFonts w:ascii="Times New Roman" w:hAnsi="Times New Roman" w:cs="Times New Roman"/>
          <w:sz w:val="24"/>
          <w:szCs w:val="24"/>
        </w:rPr>
        <w:t>Положение</w:t>
      </w:r>
      <w:r w:rsidR="00E71869">
        <w:rPr>
          <w:rFonts w:ascii="Times New Roman" w:hAnsi="Times New Roman" w:cs="Times New Roman"/>
          <w:sz w:val="24"/>
          <w:szCs w:val="24"/>
        </w:rPr>
        <w:t>)</w:t>
      </w:r>
      <w:r w:rsidR="00E71869" w:rsidRPr="008108A9">
        <w:rPr>
          <w:rFonts w:ascii="Times New Roman" w:hAnsi="Times New Roman" w:cs="Times New Roman"/>
          <w:sz w:val="24"/>
          <w:szCs w:val="24"/>
        </w:rPr>
        <w:t xml:space="preserve"> </w:t>
      </w:r>
      <w:r w:rsidR="008108A9">
        <w:rPr>
          <w:rFonts w:ascii="Times New Roman" w:hAnsi="Times New Roman" w:cs="Times New Roman"/>
          <w:sz w:val="24"/>
          <w:szCs w:val="24"/>
        </w:rPr>
        <w:t>продолжительностью 3 календарных дня</w:t>
      </w:r>
      <w:r w:rsidR="008108A9" w:rsidRPr="008108A9">
        <w:rPr>
          <w:rFonts w:ascii="Times New Roman" w:hAnsi="Times New Roman" w:cs="Times New Roman"/>
          <w:sz w:val="24"/>
          <w:szCs w:val="24"/>
        </w:rPr>
        <w:t xml:space="preserve">, </w:t>
      </w:r>
      <w:r w:rsidR="008108A9" w:rsidRPr="008108A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ст.119 </w:t>
      </w:r>
      <w:r w:rsidR="008108A9" w:rsidRPr="008108A9">
        <w:rPr>
          <w:rFonts w:ascii="Times New Roman" w:hAnsi="Times New Roman" w:cs="Times New Roman"/>
          <w:sz w:val="24"/>
          <w:szCs w:val="24"/>
        </w:rPr>
        <w:t>Трудового кодекса Российской Федерации</w:t>
      </w:r>
      <w:r w:rsidR="008108A9">
        <w:rPr>
          <w:rFonts w:ascii="Times New Roman" w:hAnsi="Times New Roman" w:cs="Times New Roman"/>
          <w:sz w:val="24"/>
          <w:szCs w:val="24"/>
        </w:rPr>
        <w:t xml:space="preserve">, ст.4 </w:t>
      </w:r>
      <w:r w:rsidR="008108A9">
        <w:rPr>
          <w:rFonts w:ascii="Times New Roman" w:hAnsi="Times New Roman" w:cs="Times New Roman"/>
          <w:sz w:val="24"/>
          <w:szCs w:val="24"/>
        </w:rPr>
        <w:t>Закон</w:t>
      </w:r>
      <w:r w:rsidR="008108A9">
        <w:rPr>
          <w:rFonts w:ascii="Times New Roman" w:hAnsi="Times New Roman" w:cs="Times New Roman"/>
          <w:sz w:val="24"/>
          <w:szCs w:val="24"/>
        </w:rPr>
        <w:t>а</w:t>
      </w:r>
      <w:r w:rsidR="008108A9">
        <w:rPr>
          <w:rFonts w:ascii="Times New Roman" w:hAnsi="Times New Roman" w:cs="Times New Roman"/>
          <w:sz w:val="24"/>
          <w:szCs w:val="24"/>
        </w:rPr>
        <w:t xml:space="preserve"> Республики Коми от 21.10.2016 </w:t>
      </w:r>
      <w:r w:rsidR="008108A9">
        <w:rPr>
          <w:rFonts w:ascii="Times New Roman" w:hAnsi="Times New Roman" w:cs="Times New Roman"/>
          <w:sz w:val="24"/>
          <w:szCs w:val="24"/>
        </w:rPr>
        <w:t>№</w:t>
      </w:r>
      <w:r w:rsidR="008108A9">
        <w:rPr>
          <w:rFonts w:ascii="Times New Roman" w:hAnsi="Times New Roman" w:cs="Times New Roman"/>
          <w:sz w:val="24"/>
          <w:szCs w:val="24"/>
        </w:rPr>
        <w:t xml:space="preserve"> 95-РЗ</w:t>
      </w:r>
      <w:r w:rsidR="008108A9">
        <w:rPr>
          <w:rFonts w:ascii="Times New Roman" w:hAnsi="Times New Roman" w:cs="Times New Roman"/>
          <w:sz w:val="24"/>
          <w:szCs w:val="24"/>
        </w:rPr>
        <w:t xml:space="preserve"> «</w:t>
      </w:r>
      <w:r w:rsidR="008108A9">
        <w:rPr>
          <w:rFonts w:ascii="Times New Roman" w:hAnsi="Times New Roman" w:cs="Times New Roman"/>
          <w:sz w:val="24"/>
          <w:szCs w:val="24"/>
        </w:rPr>
        <w:t>О внесении изменений в некоторые законы Республики</w:t>
      </w:r>
      <w:proofErr w:type="gramEnd"/>
      <w:r w:rsidR="008108A9">
        <w:rPr>
          <w:rFonts w:ascii="Times New Roman" w:hAnsi="Times New Roman" w:cs="Times New Roman"/>
          <w:sz w:val="24"/>
          <w:szCs w:val="24"/>
        </w:rPr>
        <w:t xml:space="preserve"> Коми по вопр</w:t>
      </w:r>
      <w:r w:rsidR="008108A9">
        <w:rPr>
          <w:rFonts w:ascii="Times New Roman" w:hAnsi="Times New Roman" w:cs="Times New Roman"/>
          <w:sz w:val="24"/>
          <w:szCs w:val="24"/>
        </w:rPr>
        <w:t>осам продолжительности отпусков».</w:t>
      </w:r>
    </w:p>
    <w:p w:rsidR="0085365F" w:rsidRDefault="00AB310A" w:rsidP="00E71869">
      <w:pPr>
        <w:pStyle w:val="ConsPlusNormal"/>
        <w:ind w:firstLine="567"/>
        <w:jc w:val="both"/>
      </w:pPr>
      <w:r>
        <w:t>Тем не менее</w:t>
      </w:r>
      <w:r w:rsidR="00E651BF">
        <w:t>, предлагаем</w:t>
      </w:r>
      <w:r w:rsidR="0085365F">
        <w:t>:</w:t>
      </w:r>
    </w:p>
    <w:p w:rsidR="0085365F" w:rsidRDefault="0085365F" w:rsidP="00E7186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65F">
        <w:rPr>
          <w:rFonts w:ascii="Times New Roman" w:hAnsi="Times New Roman" w:cs="Times New Roman"/>
          <w:sz w:val="24"/>
          <w:szCs w:val="24"/>
        </w:rPr>
        <w:t>- в</w:t>
      </w:r>
      <w:r w:rsidR="00AB310A" w:rsidRPr="0085365F">
        <w:rPr>
          <w:rFonts w:ascii="Times New Roman" w:hAnsi="Times New Roman" w:cs="Times New Roman"/>
          <w:sz w:val="24"/>
          <w:szCs w:val="24"/>
        </w:rPr>
        <w:t xml:space="preserve"> п.1 данного проекта </w:t>
      </w:r>
      <w:r w:rsidRPr="0085365F">
        <w:rPr>
          <w:rFonts w:ascii="Times New Roman" w:hAnsi="Times New Roman" w:cs="Times New Roman"/>
          <w:sz w:val="24"/>
          <w:szCs w:val="24"/>
        </w:rPr>
        <w:t xml:space="preserve">решения слово </w:t>
      </w:r>
      <w:r w:rsidRPr="00E651BF">
        <w:rPr>
          <w:rFonts w:ascii="Times New Roman" w:hAnsi="Times New Roman" w:cs="Times New Roman"/>
          <w:b/>
          <w:i/>
          <w:sz w:val="24"/>
          <w:szCs w:val="24"/>
        </w:rPr>
        <w:t>«постановляю»</w:t>
      </w:r>
      <w:r w:rsidRPr="0085365F">
        <w:rPr>
          <w:rFonts w:ascii="Times New Roman" w:hAnsi="Times New Roman" w:cs="Times New Roman"/>
          <w:sz w:val="24"/>
          <w:szCs w:val="24"/>
        </w:rPr>
        <w:t xml:space="preserve"> заменить на словосочетание </w:t>
      </w:r>
      <w:r w:rsidRPr="00E651BF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E651BF">
        <w:rPr>
          <w:rFonts w:ascii="Times New Roman" w:hAnsi="Times New Roman" w:cs="Times New Roman"/>
          <w:b/>
          <w:i/>
          <w:sz w:val="24"/>
          <w:szCs w:val="24"/>
        </w:rPr>
        <w:t>Совет городского округа «Вуктыл» решил</w:t>
      </w:r>
      <w:proofErr w:type="gramStart"/>
      <w:r w:rsidRPr="00E651BF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E651BF">
        <w:rPr>
          <w:rFonts w:ascii="Times New Roman" w:hAnsi="Times New Roman" w:cs="Times New Roman"/>
          <w:b/>
          <w:i/>
          <w:sz w:val="24"/>
          <w:szCs w:val="24"/>
        </w:rPr>
        <w:t>»</w:t>
      </w:r>
      <w:proofErr w:type="gramEnd"/>
      <w:r w:rsidRPr="00E651BF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E71869" w:rsidRDefault="0085365F" w:rsidP="00E7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6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 п.3 </w:t>
      </w:r>
      <w:r w:rsidR="00E71869" w:rsidRPr="008108A9">
        <w:rPr>
          <w:rFonts w:ascii="Times New Roman" w:hAnsi="Times New Roman" w:cs="Times New Roman"/>
          <w:sz w:val="24"/>
          <w:szCs w:val="24"/>
        </w:rPr>
        <w:t>Положени</w:t>
      </w:r>
      <w:r w:rsidR="00E71869">
        <w:rPr>
          <w:rFonts w:ascii="Times New Roman" w:hAnsi="Times New Roman" w:cs="Times New Roman"/>
          <w:sz w:val="24"/>
          <w:szCs w:val="24"/>
        </w:rPr>
        <w:t>я</w:t>
      </w:r>
      <w:r w:rsidR="00E71869" w:rsidRPr="008108A9">
        <w:rPr>
          <w:rFonts w:ascii="Times New Roman" w:hAnsi="Times New Roman" w:cs="Times New Roman"/>
          <w:sz w:val="24"/>
          <w:szCs w:val="24"/>
        </w:rPr>
        <w:t xml:space="preserve"> </w:t>
      </w:r>
      <w:r w:rsidR="00E71869" w:rsidRPr="00E651BF">
        <w:rPr>
          <w:rFonts w:ascii="Times New Roman" w:hAnsi="Times New Roman" w:cs="Times New Roman"/>
          <w:b/>
          <w:i/>
          <w:sz w:val="24"/>
          <w:szCs w:val="24"/>
        </w:rPr>
        <w:t>указать реквизиты (дату и номер)</w:t>
      </w:r>
      <w:r w:rsidR="00E71869">
        <w:rPr>
          <w:rFonts w:ascii="Times New Roman" w:hAnsi="Times New Roman" w:cs="Times New Roman"/>
          <w:sz w:val="24"/>
          <w:szCs w:val="24"/>
        </w:rPr>
        <w:t xml:space="preserve"> З</w:t>
      </w:r>
      <w:r w:rsidR="00E71869">
        <w:rPr>
          <w:rFonts w:ascii="Times New Roman" w:hAnsi="Times New Roman" w:cs="Times New Roman"/>
          <w:sz w:val="24"/>
          <w:szCs w:val="24"/>
        </w:rPr>
        <w:t>акон</w:t>
      </w:r>
      <w:r w:rsidR="00E71869">
        <w:rPr>
          <w:rFonts w:ascii="Times New Roman" w:hAnsi="Times New Roman" w:cs="Times New Roman"/>
          <w:sz w:val="24"/>
          <w:szCs w:val="24"/>
        </w:rPr>
        <w:t>а</w:t>
      </w:r>
      <w:r w:rsidR="00E71869">
        <w:rPr>
          <w:rFonts w:ascii="Times New Roman" w:hAnsi="Times New Roman" w:cs="Times New Roman"/>
          <w:sz w:val="24"/>
          <w:szCs w:val="24"/>
        </w:rPr>
        <w:t xml:space="preserve"> Республики Коми от 21.12.2007 </w:t>
      </w:r>
      <w:r w:rsidR="00E71869">
        <w:rPr>
          <w:rFonts w:ascii="Times New Roman" w:hAnsi="Times New Roman" w:cs="Times New Roman"/>
          <w:sz w:val="24"/>
          <w:szCs w:val="24"/>
        </w:rPr>
        <w:t>№</w:t>
      </w:r>
      <w:r w:rsidR="00E71869">
        <w:rPr>
          <w:rFonts w:ascii="Times New Roman" w:hAnsi="Times New Roman" w:cs="Times New Roman"/>
          <w:sz w:val="24"/>
          <w:szCs w:val="24"/>
        </w:rPr>
        <w:t>133-РЗ</w:t>
      </w:r>
      <w:r w:rsidR="00E71869">
        <w:rPr>
          <w:rFonts w:ascii="Times New Roman" w:hAnsi="Times New Roman" w:cs="Times New Roman"/>
          <w:sz w:val="24"/>
          <w:szCs w:val="24"/>
        </w:rPr>
        <w:t xml:space="preserve">  «</w:t>
      </w:r>
      <w:r w:rsidR="00E71869">
        <w:rPr>
          <w:rFonts w:ascii="Times New Roman" w:hAnsi="Times New Roman" w:cs="Times New Roman"/>
          <w:sz w:val="24"/>
          <w:szCs w:val="24"/>
        </w:rPr>
        <w:t>О некоторых вопросах муницип</w:t>
      </w:r>
      <w:r w:rsidR="00E71869">
        <w:rPr>
          <w:rFonts w:ascii="Times New Roman" w:hAnsi="Times New Roman" w:cs="Times New Roman"/>
          <w:sz w:val="24"/>
          <w:szCs w:val="24"/>
        </w:rPr>
        <w:t xml:space="preserve">альной службы в Республике Коми», как </w:t>
      </w:r>
      <w:r w:rsidR="00E651BF">
        <w:rPr>
          <w:rFonts w:ascii="Times New Roman" w:hAnsi="Times New Roman" w:cs="Times New Roman"/>
          <w:sz w:val="24"/>
          <w:szCs w:val="24"/>
        </w:rPr>
        <w:t>это указано</w:t>
      </w:r>
      <w:r w:rsidR="00E71869">
        <w:rPr>
          <w:rFonts w:ascii="Times New Roman" w:hAnsi="Times New Roman" w:cs="Times New Roman"/>
          <w:sz w:val="24"/>
          <w:szCs w:val="24"/>
        </w:rPr>
        <w:t xml:space="preserve"> в п.1 данного Положения;</w:t>
      </w:r>
    </w:p>
    <w:p w:rsidR="00E71869" w:rsidRDefault="00E71869" w:rsidP="00E7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 п.4 Положения </w:t>
      </w:r>
      <w:r w:rsidR="00E651BF">
        <w:rPr>
          <w:rFonts w:ascii="Times New Roman" w:hAnsi="Times New Roman" w:cs="Times New Roman"/>
          <w:b/>
          <w:i/>
          <w:sz w:val="24"/>
          <w:szCs w:val="24"/>
        </w:rPr>
        <w:t>убрать</w:t>
      </w:r>
      <w:r w:rsidRPr="00E651BF">
        <w:rPr>
          <w:rFonts w:ascii="Times New Roman" w:hAnsi="Times New Roman" w:cs="Times New Roman"/>
          <w:b/>
          <w:i/>
          <w:sz w:val="24"/>
          <w:szCs w:val="24"/>
        </w:rPr>
        <w:t xml:space="preserve"> первое предложение, в целях исключения тавтологии,</w:t>
      </w:r>
      <w:r>
        <w:rPr>
          <w:rFonts w:ascii="Times New Roman" w:hAnsi="Times New Roman" w:cs="Times New Roman"/>
          <w:sz w:val="24"/>
          <w:szCs w:val="24"/>
        </w:rPr>
        <w:t xml:space="preserve"> т.к. </w:t>
      </w:r>
      <w:r w:rsidRPr="00E651BF">
        <w:rPr>
          <w:rFonts w:ascii="Times New Roman" w:hAnsi="Times New Roman" w:cs="Times New Roman"/>
          <w:b/>
          <w:i/>
          <w:sz w:val="24"/>
          <w:szCs w:val="24"/>
        </w:rPr>
        <w:t>о предоставлении календарных дней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дополнительного оплачиваемого отпуска за ненормированный рабочий (служебный) день  отражено в п.3 Положения.</w:t>
      </w:r>
    </w:p>
    <w:p w:rsidR="00666E02" w:rsidRPr="008C6DC4" w:rsidRDefault="00666E02" w:rsidP="00666E02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8C6DC4">
        <w:rPr>
          <w:rFonts w:ascii="Times New Roman" w:hAnsi="Times New Roman"/>
          <w:bCs/>
          <w:sz w:val="24"/>
          <w:szCs w:val="24"/>
        </w:rPr>
        <w:t xml:space="preserve">На основании вышеизложенного рекомендуем </w:t>
      </w:r>
      <w:r>
        <w:rPr>
          <w:rFonts w:ascii="Times New Roman" w:hAnsi="Times New Roman"/>
          <w:bCs/>
          <w:sz w:val="24"/>
          <w:szCs w:val="24"/>
        </w:rPr>
        <w:t xml:space="preserve">разработчику проекта решения и Совету ГО «Вуктыл» </w:t>
      </w:r>
      <w:r w:rsidRPr="008C6DC4">
        <w:rPr>
          <w:rFonts w:ascii="Times New Roman" w:hAnsi="Times New Roman"/>
          <w:bCs/>
          <w:sz w:val="24"/>
          <w:szCs w:val="24"/>
        </w:rPr>
        <w:t xml:space="preserve">принять к сведению </w:t>
      </w:r>
      <w:r>
        <w:rPr>
          <w:rFonts w:ascii="Times New Roman" w:hAnsi="Times New Roman"/>
          <w:bCs/>
          <w:sz w:val="24"/>
          <w:szCs w:val="24"/>
        </w:rPr>
        <w:t>вышеуказанн</w:t>
      </w:r>
      <w:r w:rsidR="00E651BF">
        <w:rPr>
          <w:rFonts w:ascii="Times New Roman" w:hAnsi="Times New Roman"/>
          <w:bCs/>
          <w:sz w:val="24"/>
          <w:szCs w:val="24"/>
        </w:rPr>
        <w:t>ы</w:t>
      </w:r>
      <w:r>
        <w:rPr>
          <w:rFonts w:ascii="Times New Roman" w:hAnsi="Times New Roman"/>
          <w:bCs/>
          <w:sz w:val="24"/>
          <w:szCs w:val="24"/>
        </w:rPr>
        <w:t>е предложени</w:t>
      </w:r>
      <w:r w:rsidR="00E651BF">
        <w:rPr>
          <w:rFonts w:ascii="Times New Roman" w:hAnsi="Times New Roman"/>
          <w:bCs/>
          <w:sz w:val="24"/>
          <w:szCs w:val="24"/>
        </w:rPr>
        <w:t>я</w:t>
      </w:r>
      <w:bookmarkStart w:id="0" w:name="_GoBack"/>
      <w:bookmarkEnd w:id="0"/>
      <w:r w:rsidRPr="008C6DC4">
        <w:rPr>
          <w:rFonts w:ascii="Times New Roman" w:hAnsi="Times New Roman"/>
          <w:bCs/>
          <w:sz w:val="24"/>
          <w:szCs w:val="24"/>
        </w:rPr>
        <w:t>.</w:t>
      </w:r>
    </w:p>
    <w:p w:rsidR="0029140D" w:rsidRPr="00FD6A90" w:rsidRDefault="0029140D" w:rsidP="0029140D">
      <w:pPr>
        <w:pStyle w:val="ConsNormal"/>
        <w:widowControl/>
        <w:tabs>
          <w:tab w:val="left" w:pos="1800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9140D" w:rsidRPr="00FD6A90" w:rsidRDefault="0029140D" w:rsidP="0029140D">
      <w:pPr>
        <w:pStyle w:val="ConsNormal"/>
        <w:widowControl/>
        <w:tabs>
          <w:tab w:val="left" w:pos="1800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29140D" w:rsidRPr="00FD6A90" w:rsidRDefault="0029140D" w:rsidP="0029140D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bCs/>
          <w:sz w:val="24"/>
          <w:szCs w:val="24"/>
        </w:rPr>
      </w:pPr>
      <w:r w:rsidRPr="00FD6A90">
        <w:rPr>
          <w:rFonts w:ascii="Times New Roman" w:hAnsi="Times New Roman"/>
          <w:bCs/>
          <w:sz w:val="24"/>
          <w:szCs w:val="24"/>
        </w:rPr>
        <w:t>Председатель</w:t>
      </w:r>
    </w:p>
    <w:p w:rsidR="0071594C" w:rsidRPr="002B4DF0" w:rsidRDefault="0029140D" w:rsidP="00666E02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FD6A90">
        <w:rPr>
          <w:rFonts w:ascii="Times New Roman" w:hAnsi="Times New Roman"/>
          <w:bCs/>
          <w:sz w:val="24"/>
          <w:szCs w:val="24"/>
        </w:rPr>
        <w:t>КСП  ГО «Вуктыл»</w:t>
      </w:r>
      <w:r w:rsidRPr="00FD6A90">
        <w:rPr>
          <w:rFonts w:ascii="Times New Roman" w:hAnsi="Times New Roman"/>
          <w:bCs/>
          <w:sz w:val="24"/>
          <w:szCs w:val="24"/>
        </w:rPr>
        <w:tab/>
      </w:r>
      <w:r w:rsidRPr="00FD6A90">
        <w:rPr>
          <w:rFonts w:ascii="Times New Roman" w:hAnsi="Times New Roman"/>
          <w:bCs/>
          <w:sz w:val="24"/>
          <w:szCs w:val="24"/>
        </w:rPr>
        <w:tab/>
      </w:r>
      <w:r w:rsidRPr="00FD6A90">
        <w:rPr>
          <w:rFonts w:ascii="Times New Roman" w:hAnsi="Times New Roman"/>
          <w:bCs/>
          <w:sz w:val="24"/>
          <w:szCs w:val="24"/>
        </w:rPr>
        <w:tab/>
      </w:r>
      <w:r w:rsidRPr="00FD6A90">
        <w:rPr>
          <w:rFonts w:ascii="Times New Roman" w:hAnsi="Times New Roman"/>
          <w:bCs/>
          <w:sz w:val="24"/>
          <w:szCs w:val="24"/>
        </w:rPr>
        <w:tab/>
      </w:r>
      <w:r w:rsidRPr="00FD6A90">
        <w:rPr>
          <w:rFonts w:ascii="Times New Roman" w:hAnsi="Times New Roman"/>
          <w:bCs/>
          <w:sz w:val="24"/>
          <w:szCs w:val="24"/>
        </w:rPr>
        <w:tab/>
        <w:t xml:space="preserve">                        </w:t>
      </w:r>
      <w:r w:rsidRPr="00FD6A90">
        <w:rPr>
          <w:rFonts w:ascii="Times New Roman" w:hAnsi="Times New Roman"/>
          <w:bCs/>
          <w:sz w:val="24"/>
          <w:szCs w:val="24"/>
        </w:rPr>
        <w:tab/>
      </w:r>
      <w:r w:rsidRPr="00FD6A90">
        <w:rPr>
          <w:rFonts w:ascii="Times New Roman" w:hAnsi="Times New Roman"/>
          <w:bCs/>
          <w:sz w:val="24"/>
          <w:szCs w:val="24"/>
        </w:rPr>
        <w:tab/>
        <w:t xml:space="preserve">В.В. </w:t>
      </w:r>
      <w:proofErr w:type="spellStart"/>
      <w:r w:rsidRPr="00FD6A90">
        <w:rPr>
          <w:rFonts w:ascii="Times New Roman" w:hAnsi="Times New Roman"/>
          <w:bCs/>
          <w:sz w:val="24"/>
          <w:szCs w:val="24"/>
        </w:rPr>
        <w:t>Демянчук</w:t>
      </w:r>
      <w:proofErr w:type="spellEnd"/>
      <w:r w:rsidRPr="00FD6A90">
        <w:rPr>
          <w:rFonts w:ascii="Times New Roman" w:hAnsi="Times New Roman"/>
          <w:bCs/>
          <w:sz w:val="24"/>
          <w:szCs w:val="24"/>
        </w:rPr>
        <w:t xml:space="preserve"> </w:t>
      </w:r>
    </w:p>
    <w:sectPr w:rsidR="0071594C" w:rsidRPr="002B4DF0" w:rsidSect="00023AF4">
      <w:headerReference w:type="default" r:id="rId12"/>
      <w:footerReference w:type="default" r:id="rId13"/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EF9" w:rsidRDefault="00C02EF9" w:rsidP="003C3A84">
      <w:pPr>
        <w:spacing w:after="0" w:line="240" w:lineRule="auto"/>
      </w:pPr>
      <w:r>
        <w:separator/>
      </w:r>
    </w:p>
  </w:endnote>
  <w:endnote w:type="continuationSeparator" w:id="0">
    <w:p w:rsidR="00C02EF9" w:rsidRDefault="00C02EF9" w:rsidP="003C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4E6" w:rsidRDefault="00E804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EF9" w:rsidRDefault="00C02EF9" w:rsidP="003C3A84">
      <w:pPr>
        <w:spacing w:after="0" w:line="240" w:lineRule="auto"/>
      </w:pPr>
      <w:r>
        <w:separator/>
      </w:r>
    </w:p>
  </w:footnote>
  <w:footnote w:type="continuationSeparator" w:id="0">
    <w:p w:rsidR="00C02EF9" w:rsidRDefault="00C02EF9" w:rsidP="003C3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F1" w:rsidRDefault="005F6DF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1908"/>
    <w:multiLevelType w:val="hybridMultilevel"/>
    <w:tmpl w:val="1340C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94F66"/>
    <w:multiLevelType w:val="hybridMultilevel"/>
    <w:tmpl w:val="AA32ECCE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5B201830"/>
    <w:multiLevelType w:val="hybridMultilevel"/>
    <w:tmpl w:val="75F81D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652521"/>
    <w:multiLevelType w:val="hybridMultilevel"/>
    <w:tmpl w:val="41DCE3A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2ED"/>
    <w:rsid w:val="000046C6"/>
    <w:rsid w:val="00023AF4"/>
    <w:rsid w:val="000245A7"/>
    <w:rsid w:val="000248A2"/>
    <w:rsid w:val="00036591"/>
    <w:rsid w:val="000A772F"/>
    <w:rsid w:val="000B0210"/>
    <w:rsid w:val="000B16B3"/>
    <w:rsid w:val="000D47FC"/>
    <w:rsid w:val="000D6667"/>
    <w:rsid w:val="000E426E"/>
    <w:rsid w:val="000E756B"/>
    <w:rsid w:val="0010384D"/>
    <w:rsid w:val="001118D6"/>
    <w:rsid w:val="00182062"/>
    <w:rsid w:val="001D73E6"/>
    <w:rsid w:val="002167B2"/>
    <w:rsid w:val="002503B8"/>
    <w:rsid w:val="00254475"/>
    <w:rsid w:val="0026450B"/>
    <w:rsid w:val="00264E16"/>
    <w:rsid w:val="00265594"/>
    <w:rsid w:val="002742ED"/>
    <w:rsid w:val="0029140D"/>
    <w:rsid w:val="002B306E"/>
    <w:rsid w:val="002B4DF0"/>
    <w:rsid w:val="002D1472"/>
    <w:rsid w:val="002E34AE"/>
    <w:rsid w:val="002F3042"/>
    <w:rsid w:val="00347201"/>
    <w:rsid w:val="00377C40"/>
    <w:rsid w:val="00385359"/>
    <w:rsid w:val="0038604F"/>
    <w:rsid w:val="003B7B01"/>
    <w:rsid w:val="003C3A84"/>
    <w:rsid w:val="003F1DF2"/>
    <w:rsid w:val="004057FA"/>
    <w:rsid w:val="00424596"/>
    <w:rsid w:val="0045050A"/>
    <w:rsid w:val="004760F0"/>
    <w:rsid w:val="004B0AA6"/>
    <w:rsid w:val="00514ABD"/>
    <w:rsid w:val="00524398"/>
    <w:rsid w:val="0052742D"/>
    <w:rsid w:val="00546FF7"/>
    <w:rsid w:val="00547C4C"/>
    <w:rsid w:val="005616B7"/>
    <w:rsid w:val="00587F2C"/>
    <w:rsid w:val="005B7ADA"/>
    <w:rsid w:val="005E6D6C"/>
    <w:rsid w:val="005F5CFF"/>
    <w:rsid w:val="005F6DF1"/>
    <w:rsid w:val="00612C3C"/>
    <w:rsid w:val="0062312E"/>
    <w:rsid w:val="00623865"/>
    <w:rsid w:val="006457D2"/>
    <w:rsid w:val="00666E02"/>
    <w:rsid w:val="0067140A"/>
    <w:rsid w:val="00671B9C"/>
    <w:rsid w:val="00676AEF"/>
    <w:rsid w:val="00697F59"/>
    <w:rsid w:val="006B2B58"/>
    <w:rsid w:val="00700563"/>
    <w:rsid w:val="0071594C"/>
    <w:rsid w:val="007165EB"/>
    <w:rsid w:val="00737982"/>
    <w:rsid w:val="0076439A"/>
    <w:rsid w:val="007D5252"/>
    <w:rsid w:val="007E589B"/>
    <w:rsid w:val="007F354A"/>
    <w:rsid w:val="008108A9"/>
    <w:rsid w:val="00813937"/>
    <w:rsid w:val="00833733"/>
    <w:rsid w:val="00852784"/>
    <w:rsid w:val="0085365F"/>
    <w:rsid w:val="00855354"/>
    <w:rsid w:val="00881F87"/>
    <w:rsid w:val="00905BE5"/>
    <w:rsid w:val="0092228D"/>
    <w:rsid w:val="00922619"/>
    <w:rsid w:val="00995E00"/>
    <w:rsid w:val="00A5193A"/>
    <w:rsid w:val="00AA0BE2"/>
    <w:rsid w:val="00AB310A"/>
    <w:rsid w:val="00AC37FD"/>
    <w:rsid w:val="00AE3593"/>
    <w:rsid w:val="00B3657C"/>
    <w:rsid w:val="00B57C6F"/>
    <w:rsid w:val="00BC303A"/>
    <w:rsid w:val="00BC43D3"/>
    <w:rsid w:val="00BE0C21"/>
    <w:rsid w:val="00BE20E2"/>
    <w:rsid w:val="00C02EF9"/>
    <w:rsid w:val="00C136B9"/>
    <w:rsid w:val="00C1485D"/>
    <w:rsid w:val="00C23F52"/>
    <w:rsid w:val="00C372AC"/>
    <w:rsid w:val="00C8399F"/>
    <w:rsid w:val="00C912AF"/>
    <w:rsid w:val="00CA2544"/>
    <w:rsid w:val="00CB00E6"/>
    <w:rsid w:val="00CD1EC9"/>
    <w:rsid w:val="00CD20BA"/>
    <w:rsid w:val="00D10A85"/>
    <w:rsid w:val="00D6195D"/>
    <w:rsid w:val="00D97501"/>
    <w:rsid w:val="00DB1B69"/>
    <w:rsid w:val="00DB2995"/>
    <w:rsid w:val="00DC0CFB"/>
    <w:rsid w:val="00DF51FA"/>
    <w:rsid w:val="00E22940"/>
    <w:rsid w:val="00E643C3"/>
    <w:rsid w:val="00E651BF"/>
    <w:rsid w:val="00E71869"/>
    <w:rsid w:val="00E804E6"/>
    <w:rsid w:val="00E93C64"/>
    <w:rsid w:val="00EB3CDE"/>
    <w:rsid w:val="00EB4074"/>
    <w:rsid w:val="00EE1A52"/>
    <w:rsid w:val="00EE1F1F"/>
    <w:rsid w:val="00F00C93"/>
    <w:rsid w:val="00F506E0"/>
    <w:rsid w:val="00FA43A8"/>
    <w:rsid w:val="00FB57F5"/>
    <w:rsid w:val="00FD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A84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3C3A8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C3A8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C3A84"/>
    <w:rPr>
      <w:vertAlign w:val="superscript"/>
    </w:rPr>
  </w:style>
  <w:style w:type="paragraph" w:styleId="a8">
    <w:name w:val="List Paragraph"/>
    <w:basedOn w:val="a"/>
    <w:uiPriority w:val="34"/>
    <w:qFormat/>
    <w:rsid w:val="007F354A"/>
    <w:pPr>
      <w:ind w:left="720"/>
      <w:contextualSpacing/>
    </w:pPr>
  </w:style>
  <w:style w:type="paragraph" w:styleId="a9">
    <w:name w:val="endnote text"/>
    <w:basedOn w:val="a"/>
    <w:link w:val="aa"/>
    <w:uiPriority w:val="99"/>
    <w:semiHidden/>
    <w:unhideWhenUsed/>
    <w:rsid w:val="00424596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424596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424596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F6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6DF1"/>
  </w:style>
  <w:style w:type="paragraph" w:styleId="ae">
    <w:name w:val="footer"/>
    <w:basedOn w:val="a"/>
    <w:link w:val="af"/>
    <w:uiPriority w:val="99"/>
    <w:unhideWhenUsed/>
    <w:rsid w:val="005F6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6DF1"/>
  </w:style>
  <w:style w:type="paragraph" w:customStyle="1" w:styleId="ConsPlusNormal">
    <w:name w:val="ConsPlusNormal"/>
    <w:rsid w:val="005E6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E229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A84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3C3A8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C3A8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C3A84"/>
    <w:rPr>
      <w:vertAlign w:val="superscript"/>
    </w:rPr>
  </w:style>
  <w:style w:type="paragraph" w:styleId="a8">
    <w:name w:val="List Paragraph"/>
    <w:basedOn w:val="a"/>
    <w:uiPriority w:val="34"/>
    <w:qFormat/>
    <w:rsid w:val="007F354A"/>
    <w:pPr>
      <w:ind w:left="720"/>
      <w:contextualSpacing/>
    </w:pPr>
  </w:style>
  <w:style w:type="paragraph" w:styleId="a9">
    <w:name w:val="endnote text"/>
    <w:basedOn w:val="a"/>
    <w:link w:val="aa"/>
    <w:uiPriority w:val="99"/>
    <w:semiHidden/>
    <w:unhideWhenUsed/>
    <w:rsid w:val="00424596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424596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424596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F6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6DF1"/>
  </w:style>
  <w:style w:type="paragraph" w:styleId="ae">
    <w:name w:val="footer"/>
    <w:basedOn w:val="a"/>
    <w:link w:val="af"/>
    <w:uiPriority w:val="99"/>
    <w:unhideWhenUsed/>
    <w:rsid w:val="005F6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6DF1"/>
  </w:style>
  <w:style w:type="paragraph" w:customStyle="1" w:styleId="ConsPlusNormal">
    <w:name w:val="ConsPlusNormal"/>
    <w:rsid w:val="005E6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E229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F84027FEABBA6A7B1D469C0D992B0DFF61D5E6D211216B987B26306D00EF3940DkC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F84027FEABBA6A7B1D469C0D992B0DFF61D5E6D211216B987B26306D00EF3940DkC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9C52D-047B-4E3B-AB6D-1815F8619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Мячина Наталья Николаевна</dc:creator>
  <cp:keywords/>
  <dc:description/>
  <cp:lastModifiedBy>Демянчук Виктория Викторовна</cp:lastModifiedBy>
  <cp:revision>7</cp:revision>
  <cp:lastPrinted>2016-12-05T08:16:00Z</cp:lastPrinted>
  <dcterms:created xsi:type="dcterms:W3CDTF">2016-12-05T08:49:00Z</dcterms:created>
  <dcterms:modified xsi:type="dcterms:W3CDTF">2016-12-05T12:25:00Z</dcterms:modified>
</cp:coreProperties>
</file>